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4F6" w:rsidRPr="00496F31" w:rsidRDefault="007D74F6" w:rsidP="007D74F6">
      <w:pPr>
        <w:jc w:val="center"/>
        <w:rPr>
          <w:b/>
          <w:szCs w:val="24"/>
          <w:lang w:val="ru-RU"/>
        </w:rPr>
      </w:pPr>
      <w:r w:rsidRPr="007D74F6">
        <w:rPr>
          <w:b/>
          <w:szCs w:val="24"/>
          <w:lang w:val="ru-RU"/>
        </w:rPr>
        <w:t>Наличие объема свободной для технологического присоединения потребителей трансформаторной мощности</w:t>
      </w:r>
      <w:r w:rsidR="00745521">
        <w:rPr>
          <w:rFonts w:asciiTheme="minorHAnsi" w:hAnsiTheme="minorHAnsi"/>
          <w:b/>
          <w:szCs w:val="24"/>
          <w:lang w:val="ru-RU"/>
        </w:rPr>
        <w:t xml:space="preserve"> </w:t>
      </w:r>
      <w:r w:rsidR="00745521" w:rsidRPr="00745521">
        <w:rPr>
          <w:b/>
          <w:szCs w:val="24"/>
          <w:lang w:val="ru-RU"/>
        </w:rPr>
        <w:t xml:space="preserve">за </w:t>
      </w:r>
      <w:r w:rsidR="007320DF">
        <w:rPr>
          <w:b/>
          <w:szCs w:val="24"/>
        </w:rPr>
        <w:t>I</w:t>
      </w:r>
      <w:bookmarkStart w:id="0" w:name="_GoBack"/>
      <w:bookmarkEnd w:id="0"/>
      <w:r w:rsidR="0014704A">
        <w:rPr>
          <w:b/>
          <w:szCs w:val="24"/>
        </w:rPr>
        <w:t>I</w:t>
      </w:r>
      <w:r w:rsidR="00745521" w:rsidRPr="00745521">
        <w:rPr>
          <w:b/>
          <w:szCs w:val="24"/>
          <w:lang w:val="ru-RU"/>
        </w:rPr>
        <w:t xml:space="preserve"> квартал</w:t>
      </w:r>
      <w:r w:rsidR="006C238F">
        <w:rPr>
          <w:b/>
          <w:szCs w:val="24"/>
          <w:lang w:val="ru-RU"/>
        </w:rPr>
        <w:t xml:space="preserve"> 20</w:t>
      </w:r>
      <w:r w:rsidR="00B46BC1">
        <w:rPr>
          <w:b/>
          <w:szCs w:val="24"/>
          <w:lang w:val="ru-RU"/>
        </w:rPr>
        <w:t>2</w:t>
      </w:r>
      <w:r w:rsidR="00237EF9">
        <w:rPr>
          <w:b/>
          <w:szCs w:val="24"/>
          <w:lang w:val="ru-RU"/>
        </w:rPr>
        <w:t>2</w:t>
      </w:r>
    </w:p>
    <w:p w:rsidR="007D74F6" w:rsidRPr="00496F31" w:rsidRDefault="007D74F6" w:rsidP="007D74F6">
      <w:pPr>
        <w:rPr>
          <w:b/>
          <w:szCs w:val="24"/>
          <w:lang w:val="ru-RU"/>
        </w:rPr>
      </w:pPr>
    </w:p>
    <w:p w:rsidR="007D74F6" w:rsidRPr="0007540B" w:rsidRDefault="007D74F6" w:rsidP="007D74F6">
      <w:pPr>
        <w:rPr>
          <w:szCs w:val="24"/>
          <w:lang w:val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2057"/>
        <w:gridCol w:w="1889"/>
        <w:gridCol w:w="2369"/>
        <w:gridCol w:w="3030"/>
      </w:tblGrid>
      <w:tr w:rsidR="007D74F6" w:rsidRPr="0014704A" w:rsidTr="00387E96">
        <w:tc>
          <w:tcPr>
            <w:tcW w:w="2102" w:type="dxa"/>
          </w:tcPr>
          <w:p w:rsidR="007D74F6" w:rsidRPr="00750B49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Уровень напряжения</w:t>
            </w:r>
            <w:r w:rsidR="00F55508">
              <w:rPr>
                <w:szCs w:val="24"/>
                <w:lang w:val="ru-RU"/>
              </w:rPr>
              <w:t>, кВ</w:t>
            </w:r>
          </w:p>
        </w:tc>
        <w:tc>
          <w:tcPr>
            <w:tcW w:w="1903" w:type="dxa"/>
          </w:tcPr>
          <w:p w:rsidR="007D74F6" w:rsidRPr="00750B49" w:rsidRDefault="008D614E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Наименование питающей подстанции</w:t>
            </w:r>
          </w:p>
        </w:tc>
        <w:tc>
          <w:tcPr>
            <w:tcW w:w="2455" w:type="dxa"/>
          </w:tcPr>
          <w:p w:rsidR="007D74F6" w:rsidRDefault="007D74F6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Текущий объем свободной мощности, кВА </w:t>
            </w:r>
          </w:p>
        </w:tc>
        <w:tc>
          <w:tcPr>
            <w:tcW w:w="3111" w:type="dxa"/>
          </w:tcPr>
          <w:p w:rsidR="007D74F6" w:rsidRDefault="007D74F6" w:rsidP="009439CD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Объем свободной для технологического присоединения мощности, кВА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110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</w:tcPr>
          <w:p w:rsidR="00F6027D" w:rsidRDefault="00F6027D" w:rsidP="005A0BB3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 xml:space="preserve">35 </w:t>
            </w:r>
          </w:p>
        </w:tc>
        <w:tc>
          <w:tcPr>
            <w:tcW w:w="1903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6C238F">
        <w:tc>
          <w:tcPr>
            <w:tcW w:w="2102" w:type="dxa"/>
            <w:vMerge w:val="restart"/>
            <w:vAlign w:val="center"/>
          </w:tcPr>
          <w:p w:rsidR="00F6027D" w:rsidRDefault="00F6027D" w:rsidP="006C238F">
            <w:pPr>
              <w:jc w:val="lef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6</w:t>
            </w: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ГПП-1 (РП-84)</w:t>
            </w:r>
          </w:p>
        </w:tc>
        <w:tc>
          <w:tcPr>
            <w:tcW w:w="2455" w:type="dxa"/>
          </w:tcPr>
          <w:p w:rsidR="00F6027D" w:rsidRPr="00B217E6" w:rsidRDefault="00F6027D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 w:rsidRPr="00B217E6">
              <w:rPr>
                <w:rFonts w:ascii="Times New Roman" w:hAnsi="Times New Roman"/>
                <w:szCs w:val="24"/>
                <w:lang w:val="ru-RU"/>
              </w:rPr>
              <w:t>400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0</w:t>
            </w:r>
          </w:p>
        </w:tc>
      </w:tr>
      <w:tr w:rsidR="00F6027D" w:rsidTr="00387E96">
        <w:tc>
          <w:tcPr>
            <w:tcW w:w="2102" w:type="dxa"/>
            <w:vMerge/>
          </w:tcPr>
          <w:p w:rsidR="00F6027D" w:rsidRPr="006C238F" w:rsidRDefault="00F6027D" w:rsidP="005A0BB3">
            <w:pPr>
              <w:rPr>
                <w:rFonts w:asciiTheme="minorHAnsi" w:hAnsiTheme="minorHAnsi"/>
                <w:szCs w:val="24"/>
                <w:lang w:val="ru-RU"/>
              </w:rPr>
            </w:pPr>
          </w:p>
        </w:tc>
        <w:tc>
          <w:tcPr>
            <w:tcW w:w="1903" w:type="dxa"/>
          </w:tcPr>
          <w:p w:rsidR="00F6027D" w:rsidRPr="0007540B" w:rsidRDefault="00F6027D" w:rsidP="00DD2796">
            <w:pPr>
              <w:rPr>
                <w:szCs w:val="24"/>
                <w:lang w:val="ru-RU"/>
              </w:rPr>
            </w:pPr>
            <w:r w:rsidRPr="0007540B">
              <w:rPr>
                <w:szCs w:val="24"/>
                <w:lang w:val="ru-RU"/>
              </w:rPr>
              <w:t>ЦРП-7 (ф.70-16)</w:t>
            </w:r>
          </w:p>
        </w:tc>
        <w:tc>
          <w:tcPr>
            <w:tcW w:w="2455" w:type="dxa"/>
          </w:tcPr>
          <w:p w:rsidR="00F6027D" w:rsidRPr="00B217E6" w:rsidRDefault="007524BF" w:rsidP="00DD2796">
            <w:pPr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2 500</w:t>
            </w:r>
          </w:p>
        </w:tc>
        <w:tc>
          <w:tcPr>
            <w:tcW w:w="3111" w:type="dxa"/>
          </w:tcPr>
          <w:p w:rsidR="00F6027D" w:rsidRDefault="00F6027D" w:rsidP="00DD2796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</w:t>
            </w:r>
            <w:r w:rsidR="00BA4D33">
              <w:rPr>
                <w:szCs w:val="24"/>
                <w:lang w:val="ru-RU"/>
              </w:rPr>
              <w:t xml:space="preserve"> </w:t>
            </w:r>
            <w:r>
              <w:rPr>
                <w:szCs w:val="24"/>
                <w:lang w:val="ru-RU"/>
              </w:rPr>
              <w:t>000</w:t>
            </w:r>
          </w:p>
        </w:tc>
      </w:tr>
    </w:tbl>
    <w:p w:rsidR="00EC7194" w:rsidRDefault="00EC7194"/>
    <w:sectPr w:rsidR="00EC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eterburg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4F6"/>
    <w:rsid w:val="00096C3F"/>
    <w:rsid w:val="00141952"/>
    <w:rsid w:val="0014704A"/>
    <w:rsid w:val="002145E2"/>
    <w:rsid w:val="00214D06"/>
    <w:rsid w:val="00237EF9"/>
    <w:rsid w:val="00387E96"/>
    <w:rsid w:val="00442B20"/>
    <w:rsid w:val="00496F31"/>
    <w:rsid w:val="004A5D95"/>
    <w:rsid w:val="005E0401"/>
    <w:rsid w:val="00632B44"/>
    <w:rsid w:val="00695297"/>
    <w:rsid w:val="006C238F"/>
    <w:rsid w:val="007320DF"/>
    <w:rsid w:val="00745521"/>
    <w:rsid w:val="007524BF"/>
    <w:rsid w:val="007D74F6"/>
    <w:rsid w:val="008D614E"/>
    <w:rsid w:val="008F6211"/>
    <w:rsid w:val="009220D7"/>
    <w:rsid w:val="009439CD"/>
    <w:rsid w:val="00A975AA"/>
    <w:rsid w:val="00AB5AC1"/>
    <w:rsid w:val="00B46BC1"/>
    <w:rsid w:val="00BA4D33"/>
    <w:rsid w:val="00C522FA"/>
    <w:rsid w:val="00CB25F2"/>
    <w:rsid w:val="00D01791"/>
    <w:rsid w:val="00D23FF2"/>
    <w:rsid w:val="00E0062F"/>
    <w:rsid w:val="00E41D8C"/>
    <w:rsid w:val="00EC7194"/>
    <w:rsid w:val="00F55508"/>
    <w:rsid w:val="00F60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CBAC"/>
  <w15:docId w15:val="{EDE5FE3D-6F0C-47C0-B7AD-E0739618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4F6"/>
    <w:pPr>
      <w:widowControl w:val="0"/>
      <w:spacing w:after="0" w:line="240" w:lineRule="auto"/>
      <w:jc w:val="both"/>
    </w:pPr>
    <w:rPr>
      <w:rFonts w:ascii="Peterburg" w:eastAsia="Times New Roman" w:hAnsi="Peterburg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4F6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Аристархов Борис Вячеславович</dc:creator>
  <cp:lastModifiedBy>Аристархов Борис Вячеславович</cp:lastModifiedBy>
  <cp:revision>2</cp:revision>
  <cp:lastPrinted>2015-03-12T05:41:00Z</cp:lastPrinted>
  <dcterms:created xsi:type="dcterms:W3CDTF">2022-07-11T10:40:00Z</dcterms:created>
  <dcterms:modified xsi:type="dcterms:W3CDTF">2022-07-11T10:40:00Z</dcterms:modified>
</cp:coreProperties>
</file>